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767" w:rsidRDefault="003158CA" w:rsidP="00321767">
      <w:pPr>
        <w:spacing w:after="0"/>
        <w:ind w:left="1843"/>
        <w:jc w:val="center"/>
        <w:rPr>
          <w:sz w:val="32"/>
          <w:szCs w:val="32"/>
        </w:rPr>
      </w:pPr>
      <w:r>
        <w:rPr>
          <w:noProof/>
          <w:sz w:val="32"/>
          <w:szCs w:val="32"/>
          <w:lang w:eastAsia="en-GB"/>
        </w:rPr>
        <w:pict>
          <v:shapetype id="_x0000_t202" coordsize="21600,21600" o:spt="202" path="m,l,21600r21600,l21600,xe">
            <v:stroke joinstyle="miter"/>
            <v:path gradientshapeok="t" o:connecttype="rect"/>
          </v:shapetype>
          <v:shape id="_x0000_s1026" type="#_x0000_t202" style="position:absolute;left:0;text-align:left;margin-left:5.7pt;margin-top:2.65pt;width:81.75pt;height:95.25pt;z-index:251658240" stroked="f">
            <v:textbox>
              <w:txbxContent>
                <w:p w:rsidR="00321767" w:rsidRDefault="00321767">
                  <w:r>
                    <w:rPr>
                      <w:noProof/>
                      <w:lang w:eastAsia="en-GB"/>
                    </w:rPr>
                    <w:drawing>
                      <wp:inline distT="0" distB="0" distL="0" distR="0">
                        <wp:extent cx="860783" cy="1076325"/>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4"/>
                                <a:stretch>
                                  <a:fillRect/>
                                </a:stretch>
                              </pic:blipFill>
                              <pic:spPr>
                                <a:xfrm>
                                  <a:off x="0" y="0"/>
                                  <a:ext cx="858709" cy="1073732"/>
                                </a:xfrm>
                                <a:prstGeom prst="rect">
                                  <a:avLst/>
                                </a:prstGeom>
                              </pic:spPr>
                            </pic:pic>
                          </a:graphicData>
                        </a:graphic>
                      </wp:inline>
                    </w:drawing>
                  </w:r>
                </w:p>
              </w:txbxContent>
            </v:textbox>
          </v:shape>
        </w:pict>
      </w:r>
      <w:r w:rsidR="00321767" w:rsidRPr="00321767">
        <w:rPr>
          <w:sz w:val="32"/>
          <w:szCs w:val="32"/>
        </w:rPr>
        <w:t>Tick-borne Encephalitis</w:t>
      </w:r>
      <w:r w:rsidR="00321767">
        <w:rPr>
          <w:sz w:val="32"/>
          <w:szCs w:val="32"/>
        </w:rPr>
        <w:t xml:space="preserve">  (TBE)</w:t>
      </w:r>
    </w:p>
    <w:p w:rsidR="00321767" w:rsidRPr="00600F21" w:rsidRDefault="00321767" w:rsidP="00D60005">
      <w:pPr>
        <w:spacing w:after="0"/>
        <w:ind w:left="1843"/>
        <w:jc w:val="both"/>
      </w:pPr>
      <w:r>
        <w:rPr>
          <w:sz w:val="24"/>
          <w:szCs w:val="24"/>
        </w:rPr>
        <w:t>D</w:t>
      </w:r>
      <w:r w:rsidRPr="00600F21">
        <w:t>ear Parent/Guardian,</w:t>
      </w:r>
    </w:p>
    <w:p w:rsidR="00321767" w:rsidRPr="00600F21" w:rsidRDefault="00321767" w:rsidP="00321767">
      <w:pPr>
        <w:spacing w:after="0"/>
        <w:ind w:left="1843"/>
        <w:jc w:val="both"/>
      </w:pPr>
      <w:r w:rsidRPr="00600F21">
        <w:t>We have a duty or care to those young people in our charge and as such we are under obligation to make sure you are aware of the very small risk of your Son/Daughter contracting the above illness.</w:t>
      </w:r>
    </w:p>
    <w:p w:rsidR="00600F21" w:rsidRDefault="00321767" w:rsidP="00600F21">
      <w:pPr>
        <w:spacing w:after="0"/>
        <w:ind w:left="1843"/>
        <w:jc w:val="both"/>
      </w:pPr>
      <w:r w:rsidRPr="00600F21">
        <w:t>I have been in touch with a specialist in the field of medical vaccinations and she informed me that the</w:t>
      </w:r>
    </w:p>
    <w:p w:rsidR="00321767" w:rsidRPr="00600F21" w:rsidRDefault="00321767" w:rsidP="00D60005">
      <w:pPr>
        <w:spacing w:after="0"/>
        <w:ind w:firstLine="1843"/>
        <w:jc w:val="both"/>
      </w:pPr>
      <w:r w:rsidRPr="00600F21">
        <w:t xml:space="preserve">risk of getting bitten and contracting TBE in Jutland – the area of Denmark that we will be visiting, is so small that it is practically nil.  That said, there is still a possibility.  The vaccinations </w:t>
      </w:r>
      <w:r w:rsidR="00600F21">
        <w:t xml:space="preserve">required are not </w:t>
      </w:r>
      <w:r w:rsidRPr="00600F21">
        <w:t>available on the NHS so they would have to be paid for through your GP and</w:t>
      </w:r>
      <w:r w:rsidR="00D60005">
        <w:t xml:space="preserve"> as</w:t>
      </w:r>
      <w:r w:rsidRPr="00600F21">
        <w:t xml:space="preserve"> there is a course of injections so those people wishing to follow this route </w:t>
      </w:r>
      <w:r w:rsidR="0025356F" w:rsidRPr="00600F21">
        <w:t>wou</w:t>
      </w:r>
      <w:r w:rsidRPr="00600F21">
        <w:t xml:space="preserve">ld have to visit their GP </w:t>
      </w:r>
      <w:r w:rsidR="0025356F" w:rsidRPr="00600F21">
        <w:t>very soon so the vaccinations have time to act.</w:t>
      </w:r>
    </w:p>
    <w:p w:rsidR="0025356F" w:rsidRPr="00600F21" w:rsidRDefault="0025356F" w:rsidP="00321767">
      <w:pPr>
        <w:spacing w:after="0"/>
        <w:jc w:val="both"/>
      </w:pPr>
    </w:p>
    <w:p w:rsidR="0025356F" w:rsidRPr="00600F21" w:rsidRDefault="0025356F" w:rsidP="00321767">
      <w:pPr>
        <w:spacing w:after="0"/>
        <w:jc w:val="both"/>
      </w:pPr>
      <w:r w:rsidRPr="00600F21">
        <w:t xml:space="preserve">Infected Ticks are only endemic on the island of Bornholm off the coast of Denmark and only two cases of TBE have been identified in mainland Denmark, one in 2008 and the other in 2009 and therefore we as a group feel that a vaccination is down to personal preference.  </w:t>
      </w:r>
      <w:r w:rsidR="003158CA">
        <w:rPr>
          <w:b/>
        </w:rPr>
        <w:t>We will not be having them</w:t>
      </w:r>
      <w:r w:rsidRPr="00600F21">
        <w:rPr>
          <w:b/>
        </w:rPr>
        <w:t>.</w:t>
      </w:r>
      <w:r w:rsidRPr="00600F21">
        <w:t xml:space="preserve">  I have visited Denmark on 7 occasions and have never been bitten by a tick.  CDE has bee</w:t>
      </w:r>
      <w:r w:rsidR="003158CA">
        <w:t>n going since 1978 and there have never been any incident</w:t>
      </w:r>
      <w:r w:rsidRPr="00600F21">
        <w:t>s of TBE.  Our risk assessment will state that everyone will be as</w:t>
      </w:r>
      <w:r w:rsidR="00600F21" w:rsidRPr="00600F21">
        <w:t>ked to take with them insect repelle</w:t>
      </w:r>
      <w:r w:rsidRPr="00600F21">
        <w:t xml:space="preserve">nt </w:t>
      </w:r>
      <w:r w:rsidR="00600F21" w:rsidRPr="00600F21">
        <w:t>(</w:t>
      </w:r>
      <w:r w:rsidRPr="00600F21">
        <w:t>with DEET</w:t>
      </w:r>
      <w:r w:rsidR="00600F21" w:rsidRPr="00600F21">
        <w:t>)</w:t>
      </w:r>
      <w:r w:rsidRPr="00600F21">
        <w:t xml:space="preserve"> and young people will be reminded to a</w:t>
      </w:r>
      <w:r w:rsidR="00600F21" w:rsidRPr="00600F21">
        <w:t>pply it while at camp</w:t>
      </w:r>
      <w:r w:rsidR="00D60005">
        <w:t>.</w:t>
      </w:r>
      <w:r w:rsidR="00600F21" w:rsidRPr="00600F21">
        <w:t xml:space="preserve"> </w:t>
      </w:r>
      <w:r w:rsidR="00D60005">
        <w:t xml:space="preserve"> </w:t>
      </w:r>
      <w:r w:rsidR="003158CA">
        <w:t>The Danish Leaders are aware and competent in dealing with this issue</w:t>
      </w:r>
      <w:r w:rsidR="00600F21" w:rsidRPr="00600F21">
        <w:t xml:space="preserve"> and the Scouts will be told to check for Tick’s every time they get changed.  </w:t>
      </w:r>
      <w:r w:rsidR="00D60005">
        <w:t>C</w:t>
      </w:r>
      <w:r w:rsidR="00D60005" w:rsidRPr="00600F21">
        <w:t xml:space="preserve">an I please ask that you as Parents/Guardians stress the importance </w:t>
      </w:r>
      <w:r w:rsidR="00D60005">
        <w:t xml:space="preserve">of these measures </w:t>
      </w:r>
      <w:r w:rsidR="00D60005" w:rsidRPr="00600F21">
        <w:t>to your Child</w:t>
      </w:r>
      <w:r w:rsidR="00D60005">
        <w:t>/</w:t>
      </w:r>
      <w:proofErr w:type="spellStart"/>
      <w:proofErr w:type="gramStart"/>
      <w:r w:rsidR="00D60005" w:rsidRPr="00600F21">
        <w:t>ren</w:t>
      </w:r>
      <w:proofErr w:type="spellEnd"/>
      <w:r w:rsidR="00D60005">
        <w:t>.</w:t>
      </w:r>
      <w:proofErr w:type="gramEnd"/>
      <w:r w:rsidR="00D60005">
        <w:t xml:space="preserve">  </w:t>
      </w:r>
      <w:r w:rsidR="00D60005" w:rsidRPr="00600F21">
        <w:t>We cannot do anymore.</w:t>
      </w:r>
      <w:r w:rsidR="00D60005">
        <w:t xml:space="preserve">  </w:t>
      </w:r>
    </w:p>
    <w:p w:rsidR="0025356F" w:rsidRPr="00600F21" w:rsidRDefault="0025356F" w:rsidP="00321767">
      <w:pPr>
        <w:spacing w:after="0"/>
        <w:jc w:val="both"/>
      </w:pPr>
      <w:r w:rsidRPr="00600F21">
        <w:t>For more information on TBE and other travel related advice, please visit your GP or take a look at: -</w:t>
      </w:r>
    </w:p>
    <w:p w:rsidR="0025356F" w:rsidRPr="00600F21" w:rsidRDefault="003158CA" w:rsidP="00321767">
      <w:pPr>
        <w:spacing w:after="0"/>
        <w:jc w:val="both"/>
      </w:pPr>
      <w:hyperlink r:id="rId5" w:history="1">
        <w:r w:rsidR="0025356F" w:rsidRPr="00600F21">
          <w:rPr>
            <w:rStyle w:val="Hyperlink"/>
          </w:rPr>
          <w:t>www.fitfortravel.nhs.uk</w:t>
        </w:r>
      </w:hyperlink>
      <w:r w:rsidR="0025356F" w:rsidRPr="00600F21">
        <w:t xml:space="preserve"> </w:t>
      </w:r>
    </w:p>
    <w:p w:rsidR="00600F21" w:rsidRPr="00600F21" w:rsidRDefault="00600F21" w:rsidP="00600F21">
      <w:pPr>
        <w:spacing w:after="0"/>
        <w:jc w:val="both"/>
      </w:pPr>
      <w:r w:rsidRPr="00600F21">
        <w:t xml:space="preserve">If you wish to withdraw your child from the event due to this information, we will give a full refund as long as we are notified before the </w:t>
      </w:r>
      <w:r w:rsidR="003158CA">
        <w:t>10</w:t>
      </w:r>
      <w:r w:rsidR="003158CA" w:rsidRPr="003158CA">
        <w:rPr>
          <w:vertAlign w:val="superscript"/>
        </w:rPr>
        <w:t>th</w:t>
      </w:r>
      <w:r w:rsidR="003158CA">
        <w:t xml:space="preserve"> April</w:t>
      </w:r>
      <w:r w:rsidRPr="00600F21">
        <w:t>.  After that time</w:t>
      </w:r>
      <w:r w:rsidR="003158CA">
        <w:t>,</w:t>
      </w:r>
      <w:r w:rsidRPr="00600F21">
        <w:t xml:space="preserve"> we will incur large expenses due </w:t>
      </w:r>
      <w:bookmarkStart w:id="0" w:name="_GoBack"/>
      <w:bookmarkEnd w:id="0"/>
      <w:r w:rsidRPr="00600F21">
        <w:t>to airline tickets etc.</w:t>
      </w:r>
    </w:p>
    <w:p w:rsidR="00321767" w:rsidRDefault="00600F21" w:rsidP="00600F21">
      <w:pPr>
        <w:spacing w:after="0"/>
        <w:jc w:val="center"/>
        <w:rPr>
          <w:sz w:val="32"/>
          <w:szCs w:val="32"/>
        </w:rPr>
      </w:pPr>
      <w:r>
        <w:rPr>
          <w:sz w:val="32"/>
          <w:szCs w:val="32"/>
        </w:rPr>
        <w:t>Thanks for your understanding.</w:t>
      </w:r>
    </w:p>
    <w:p w:rsidR="00D60005" w:rsidRPr="00600F21" w:rsidRDefault="00D60005" w:rsidP="00600F21">
      <w:pPr>
        <w:spacing w:after="0"/>
        <w:jc w:val="center"/>
        <w:rPr>
          <w:sz w:val="32"/>
          <w:szCs w:val="32"/>
        </w:rPr>
      </w:pPr>
    </w:p>
    <w:p w:rsidR="00600F21" w:rsidRDefault="003158CA" w:rsidP="00600F21">
      <w:pPr>
        <w:spacing w:after="0"/>
        <w:ind w:left="1843"/>
        <w:jc w:val="center"/>
        <w:rPr>
          <w:sz w:val="32"/>
          <w:szCs w:val="32"/>
        </w:rPr>
      </w:pPr>
      <w:r>
        <w:rPr>
          <w:noProof/>
          <w:sz w:val="32"/>
          <w:szCs w:val="32"/>
          <w:lang w:eastAsia="en-GB"/>
        </w:rPr>
        <w:pict>
          <v:shape id="_x0000_s1027" type="#_x0000_t202" style="position:absolute;left:0;text-align:left;margin-left:5.7pt;margin-top:2.65pt;width:81.75pt;height:95.25pt;z-index:251660288" stroked="f">
            <v:textbox>
              <w:txbxContent>
                <w:p w:rsidR="00600F21" w:rsidRDefault="00600F21" w:rsidP="00600F21">
                  <w:r>
                    <w:rPr>
                      <w:noProof/>
                      <w:lang w:eastAsia="en-GB"/>
                    </w:rPr>
                    <w:drawing>
                      <wp:inline distT="0" distB="0" distL="0" distR="0">
                        <wp:extent cx="860783" cy="1076325"/>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4"/>
                                <a:stretch>
                                  <a:fillRect/>
                                </a:stretch>
                              </pic:blipFill>
                              <pic:spPr>
                                <a:xfrm>
                                  <a:off x="0" y="0"/>
                                  <a:ext cx="858709" cy="1073732"/>
                                </a:xfrm>
                                <a:prstGeom prst="rect">
                                  <a:avLst/>
                                </a:prstGeom>
                              </pic:spPr>
                            </pic:pic>
                          </a:graphicData>
                        </a:graphic>
                      </wp:inline>
                    </w:drawing>
                  </w:r>
                </w:p>
              </w:txbxContent>
            </v:textbox>
          </v:shape>
        </w:pict>
      </w:r>
      <w:r w:rsidR="00600F21" w:rsidRPr="00321767">
        <w:rPr>
          <w:sz w:val="32"/>
          <w:szCs w:val="32"/>
        </w:rPr>
        <w:t xml:space="preserve">Tick-borne </w:t>
      </w:r>
      <w:r w:rsidRPr="00321767">
        <w:rPr>
          <w:sz w:val="32"/>
          <w:szCs w:val="32"/>
        </w:rPr>
        <w:t>Encephalitis</w:t>
      </w:r>
      <w:r>
        <w:rPr>
          <w:sz w:val="32"/>
          <w:szCs w:val="32"/>
        </w:rPr>
        <w:t xml:space="preserve"> (</w:t>
      </w:r>
      <w:r w:rsidR="00600F21">
        <w:rPr>
          <w:sz w:val="32"/>
          <w:szCs w:val="32"/>
        </w:rPr>
        <w:t>TBE)</w:t>
      </w:r>
    </w:p>
    <w:p w:rsidR="003158CA" w:rsidRPr="00600F21" w:rsidRDefault="003158CA" w:rsidP="003158CA">
      <w:pPr>
        <w:spacing w:after="0"/>
        <w:ind w:left="1843"/>
        <w:jc w:val="both"/>
      </w:pPr>
      <w:r>
        <w:rPr>
          <w:sz w:val="24"/>
          <w:szCs w:val="24"/>
        </w:rPr>
        <w:t>D</w:t>
      </w:r>
      <w:r w:rsidRPr="00600F21">
        <w:t>ear Parent/Guardian,</w:t>
      </w:r>
    </w:p>
    <w:p w:rsidR="003158CA" w:rsidRPr="00600F21" w:rsidRDefault="003158CA" w:rsidP="003158CA">
      <w:pPr>
        <w:spacing w:after="0"/>
        <w:ind w:left="1843"/>
        <w:jc w:val="both"/>
      </w:pPr>
      <w:r w:rsidRPr="00600F21">
        <w:t>We have a duty or care to those young people in our charge and as such we are under obligation to make sure you are aware of the very small risk of your Son/Daughter contracting the above illness.</w:t>
      </w:r>
    </w:p>
    <w:p w:rsidR="003158CA" w:rsidRDefault="003158CA" w:rsidP="003158CA">
      <w:pPr>
        <w:spacing w:after="0"/>
        <w:ind w:left="1843"/>
        <w:jc w:val="both"/>
      </w:pPr>
      <w:r w:rsidRPr="00600F21">
        <w:t>I have been in touch with a specialist in the field of medical vaccinations and she informed me that the</w:t>
      </w:r>
    </w:p>
    <w:p w:rsidR="003158CA" w:rsidRPr="00600F21" w:rsidRDefault="003158CA" w:rsidP="003158CA">
      <w:pPr>
        <w:spacing w:after="0"/>
        <w:ind w:firstLine="1843"/>
        <w:jc w:val="both"/>
      </w:pPr>
      <w:r w:rsidRPr="00600F21">
        <w:t xml:space="preserve">risk of getting bitten and contracting TBE in Jutland – the area of Denmark that we will be visiting, is so small that it is practically nil.  That said, there is still a possibility.  The vaccinations </w:t>
      </w:r>
      <w:r>
        <w:t xml:space="preserve">required are not </w:t>
      </w:r>
      <w:r w:rsidRPr="00600F21">
        <w:t>available on the NHS so they would have to be paid for through your GP and</w:t>
      </w:r>
      <w:r>
        <w:t xml:space="preserve"> as</w:t>
      </w:r>
      <w:r w:rsidRPr="00600F21">
        <w:t xml:space="preserve"> there is a course of injections so those people wishing to follow this route would have to visit their GP very soon so the vaccinations have time to act.</w:t>
      </w:r>
    </w:p>
    <w:p w:rsidR="003158CA" w:rsidRPr="00600F21" w:rsidRDefault="003158CA" w:rsidP="003158CA">
      <w:pPr>
        <w:spacing w:after="0"/>
        <w:jc w:val="both"/>
      </w:pPr>
    </w:p>
    <w:p w:rsidR="003158CA" w:rsidRPr="00600F21" w:rsidRDefault="003158CA" w:rsidP="003158CA">
      <w:pPr>
        <w:spacing w:after="0"/>
        <w:jc w:val="both"/>
      </w:pPr>
      <w:r w:rsidRPr="00600F21">
        <w:t xml:space="preserve">Infected Ticks are only endemic on the island of Bornholm off the coast of Denmark and only two cases of TBE have been identified in mainland Denmark, one in 2008 and the other in 2009 and therefore we as a group feel that a vaccination is down to personal preference.  </w:t>
      </w:r>
      <w:r w:rsidRPr="00600F21">
        <w:rPr>
          <w:b/>
        </w:rPr>
        <w:t>I will not be having one.</w:t>
      </w:r>
      <w:r w:rsidRPr="00600F21">
        <w:t xml:space="preserve">  I have visited Denmark on 7 occasions and have never been bitten by a tick.  CDE has been going since 1978 and there </w:t>
      </w:r>
      <w:r w:rsidRPr="00600F21">
        <w:t>have</w:t>
      </w:r>
      <w:r w:rsidRPr="00600F21">
        <w:t xml:space="preserve"> never been any </w:t>
      </w:r>
      <w:r w:rsidRPr="00600F21">
        <w:t>incidents</w:t>
      </w:r>
      <w:r w:rsidRPr="00600F21">
        <w:t xml:space="preserve"> of TBE.  Our risk assessment will state that everyone will be asked to take with them insect repellent (with DEET) and young people will be reminded to apply it while at camp</w:t>
      </w:r>
      <w:r>
        <w:t>.</w:t>
      </w:r>
      <w:r w:rsidRPr="00600F21">
        <w:t xml:space="preserve"> </w:t>
      </w:r>
      <w:r>
        <w:t xml:space="preserve"> The Danish Leaders are aware and competent in dealing with this issue</w:t>
      </w:r>
      <w:r w:rsidRPr="00600F21">
        <w:t xml:space="preserve"> and the Scouts will be told to check for Tick’s every time they get changed.  </w:t>
      </w:r>
      <w:r>
        <w:t>C</w:t>
      </w:r>
      <w:r w:rsidRPr="00600F21">
        <w:t xml:space="preserve">an I please ask that you as Parents/Guardians stress the importance </w:t>
      </w:r>
      <w:r>
        <w:t xml:space="preserve">of these measures </w:t>
      </w:r>
      <w:r w:rsidRPr="00600F21">
        <w:t>to your Child</w:t>
      </w:r>
      <w:r>
        <w:t>/</w:t>
      </w:r>
      <w:proofErr w:type="spellStart"/>
      <w:proofErr w:type="gramStart"/>
      <w:r w:rsidRPr="00600F21">
        <w:t>ren</w:t>
      </w:r>
      <w:proofErr w:type="spellEnd"/>
      <w:r>
        <w:t>.</w:t>
      </w:r>
      <w:proofErr w:type="gramEnd"/>
      <w:r>
        <w:t xml:space="preserve">  </w:t>
      </w:r>
      <w:r w:rsidRPr="00600F21">
        <w:t>We cannot do anymore.</w:t>
      </w:r>
      <w:r>
        <w:t xml:space="preserve">  </w:t>
      </w:r>
    </w:p>
    <w:p w:rsidR="003158CA" w:rsidRPr="00600F21" w:rsidRDefault="003158CA" w:rsidP="003158CA">
      <w:pPr>
        <w:spacing w:after="0"/>
        <w:jc w:val="both"/>
      </w:pPr>
      <w:r w:rsidRPr="00600F21">
        <w:t>For more information on TBE and other travel related advice, please visit your GP or take a look at: -</w:t>
      </w:r>
    </w:p>
    <w:p w:rsidR="003158CA" w:rsidRPr="00600F21" w:rsidRDefault="003158CA" w:rsidP="003158CA">
      <w:pPr>
        <w:spacing w:after="0"/>
        <w:jc w:val="both"/>
      </w:pPr>
      <w:hyperlink r:id="rId6" w:history="1">
        <w:r w:rsidRPr="00600F21">
          <w:rPr>
            <w:rStyle w:val="Hyperlink"/>
          </w:rPr>
          <w:t>www.fitfortravel.nhs.uk</w:t>
        </w:r>
      </w:hyperlink>
      <w:r w:rsidRPr="00600F21">
        <w:t xml:space="preserve"> </w:t>
      </w:r>
    </w:p>
    <w:p w:rsidR="003158CA" w:rsidRPr="00600F21" w:rsidRDefault="003158CA" w:rsidP="003158CA">
      <w:pPr>
        <w:spacing w:after="0"/>
        <w:jc w:val="both"/>
      </w:pPr>
      <w:r w:rsidRPr="00600F21">
        <w:t xml:space="preserve">If you wish to withdraw your child from the event due to this information, we will give a full refund as long as we are notified before the </w:t>
      </w:r>
      <w:r>
        <w:t>10</w:t>
      </w:r>
      <w:r w:rsidRPr="003158CA">
        <w:rPr>
          <w:vertAlign w:val="superscript"/>
        </w:rPr>
        <w:t>th</w:t>
      </w:r>
      <w:r>
        <w:t xml:space="preserve"> April</w:t>
      </w:r>
      <w:r w:rsidRPr="00600F21">
        <w:t xml:space="preserve">.  After that </w:t>
      </w:r>
      <w:r w:rsidRPr="00600F21">
        <w:t>time,</w:t>
      </w:r>
      <w:r w:rsidRPr="00600F21">
        <w:t xml:space="preserve"> we will incur large expenses due to airline tickets etc.</w:t>
      </w:r>
    </w:p>
    <w:p w:rsidR="003158CA" w:rsidRDefault="003158CA" w:rsidP="003158CA">
      <w:pPr>
        <w:spacing w:after="0"/>
        <w:jc w:val="center"/>
        <w:rPr>
          <w:sz w:val="32"/>
          <w:szCs w:val="32"/>
        </w:rPr>
      </w:pPr>
      <w:r>
        <w:rPr>
          <w:sz w:val="32"/>
          <w:szCs w:val="32"/>
        </w:rPr>
        <w:t>Thanks for your understanding.</w:t>
      </w:r>
    </w:p>
    <w:p w:rsidR="00321767" w:rsidRPr="00600F21" w:rsidRDefault="00321767" w:rsidP="003158CA">
      <w:pPr>
        <w:spacing w:after="0"/>
        <w:ind w:left="1843"/>
        <w:jc w:val="both"/>
        <w:rPr>
          <w:sz w:val="32"/>
          <w:szCs w:val="32"/>
        </w:rPr>
      </w:pPr>
    </w:p>
    <w:sectPr w:rsidR="00321767" w:rsidRPr="00600F21" w:rsidSect="00D60005">
      <w:pgSz w:w="11906" w:h="16838"/>
      <w:pgMar w:top="284" w:right="42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1767"/>
    <w:rsid w:val="0025356F"/>
    <w:rsid w:val="003158CA"/>
    <w:rsid w:val="00321767"/>
    <w:rsid w:val="00600F21"/>
    <w:rsid w:val="007C6EF6"/>
    <w:rsid w:val="00CE3656"/>
    <w:rsid w:val="00D60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419858"/>
  <w15:docId w15:val="{70ECBBC8-82D3-4F37-A5C1-210705BA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656"/>
  </w:style>
  <w:style w:type="paragraph" w:styleId="Heading2">
    <w:name w:val="heading 2"/>
    <w:basedOn w:val="Normal"/>
    <w:link w:val="Heading2Char"/>
    <w:uiPriority w:val="9"/>
    <w:qFormat/>
    <w:rsid w:val="003217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767"/>
    <w:rPr>
      <w:rFonts w:ascii="Tahoma" w:hAnsi="Tahoma" w:cs="Tahoma"/>
      <w:sz w:val="16"/>
      <w:szCs w:val="16"/>
    </w:rPr>
  </w:style>
  <w:style w:type="character" w:customStyle="1" w:styleId="Heading2Char">
    <w:name w:val="Heading 2 Char"/>
    <w:basedOn w:val="DefaultParagraphFont"/>
    <w:link w:val="Heading2"/>
    <w:uiPriority w:val="9"/>
    <w:rsid w:val="003217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217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3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83384">
      <w:bodyDiv w:val="1"/>
      <w:marLeft w:val="0"/>
      <w:marRight w:val="0"/>
      <w:marTop w:val="0"/>
      <w:marBottom w:val="0"/>
      <w:divBdr>
        <w:top w:val="none" w:sz="0" w:space="0" w:color="auto"/>
        <w:left w:val="none" w:sz="0" w:space="0" w:color="auto"/>
        <w:bottom w:val="none" w:sz="0" w:space="0" w:color="auto"/>
        <w:right w:val="none" w:sz="0" w:space="0" w:color="auto"/>
      </w:divBdr>
      <w:divsChild>
        <w:div w:id="79106501">
          <w:marLeft w:val="0"/>
          <w:marRight w:val="0"/>
          <w:marTop w:val="0"/>
          <w:marBottom w:val="0"/>
          <w:divBdr>
            <w:top w:val="none" w:sz="0" w:space="0" w:color="auto"/>
            <w:left w:val="none" w:sz="0" w:space="0" w:color="auto"/>
            <w:bottom w:val="none" w:sz="0" w:space="0" w:color="auto"/>
            <w:right w:val="none" w:sz="0" w:space="0" w:color="auto"/>
          </w:divBdr>
          <w:divsChild>
            <w:div w:id="1334064028">
              <w:marLeft w:val="0"/>
              <w:marRight w:val="0"/>
              <w:marTop w:val="0"/>
              <w:marBottom w:val="0"/>
              <w:divBdr>
                <w:top w:val="none" w:sz="0" w:space="0" w:color="auto"/>
                <w:left w:val="none" w:sz="0" w:space="0" w:color="auto"/>
                <w:bottom w:val="none" w:sz="0" w:space="0" w:color="auto"/>
                <w:right w:val="none" w:sz="0" w:space="0" w:color="auto"/>
              </w:divBdr>
              <w:divsChild>
                <w:div w:id="1345475759">
                  <w:marLeft w:val="0"/>
                  <w:marRight w:val="0"/>
                  <w:marTop w:val="0"/>
                  <w:marBottom w:val="0"/>
                  <w:divBdr>
                    <w:top w:val="none" w:sz="0" w:space="0" w:color="auto"/>
                    <w:left w:val="none" w:sz="0" w:space="0" w:color="auto"/>
                    <w:bottom w:val="none" w:sz="0" w:space="0" w:color="auto"/>
                    <w:right w:val="none" w:sz="0" w:space="0" w:color="auto"/>
                  </w:divBdr>
                  <w:divsChild>
                    <w:div w:id="5907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tfortravel.nhs.uk" TargetMode="External"/><Relationship Id="rId5" Type="http://schemas.openxmlformats.org/officeDocument/2006/relationships/hyperlink" Target="http://www.fitfortravel.nhs.uk"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dc:creator>
  <cp:lastModifiedBy>User</cp:lastModifiedBy>
  <cp:revision>4</cp:revision>
  <cp:lastPrinted>2011-04-28T11:10:00Z</cp:lastPrinted>
  <dcterms:created xsi:type="dcterms:W3CDTF">2011-04-28T10:30:00Z</dcterms:created>
  <dcterms:modified xsi:type="dcterms:W3CDTF">2018-03-14T10:46:00Z</dcterms:modified>
</cp:coreProperties>
</file>